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33D" w:rsidP="003F733D">
      <w:pPr>
        <w:jc w:val="right"/>
        <w:rPr>
          <w:sz w:val="28"/>
          <w:szCs w:val="28"/>
        </w:rPr>
      </w:pPr>
      <w:r w:rsidRPr="009E5F1D">
        <w:rPr>
          <w:sz w:val="28"/>
          <w:szCs w:val="28"/>
        </w:rPr>
        <w:t>Дело № 2-</w:t>
      </w:r>
      <w:r>
        <w:rPr>
          <w:sz w:val="28"/>
          <w:szCs w:val="28"/>
        </w:rPr>
        <w:t>1594</w:t>
      </w:r>
      <w:r w:rsidRPr="009E5F1D">
        <w:rPr>
          <w:sz w:val="28"/>
          <w:szCs w:val="28"/>
        </w:rPr>
        <w:t>-260</w:t>
      </w:r>
      <w:r>
        <w:rPr>
          <w:sz w:val="28"/>
          <w:szCs w:val="28"/>
        </w:rPr>
        <w:t>4</w:t>
      </w:r>
      <w:r w:rsidRPr="009E5F1D">
        <w:rPr>
          <w:sz w:val="28"/>
          <w:szCs w:val="28"/>
        </w:rPr>
        <w:t>/202</w:t>
      </w:r>
      <w:r>
        <w:rPr>
          <w:sz w:val="28"/>
          <w:szCs w:val="28"/>
        </w:rPr>
        <w:t>5</w:t>
      </w:r>
    </w:p>
    <w:p w:rsidR="003F733D" w:rsidRPr="007A7A0A" w:rsidP="003F733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86</w:t>
      </w:r>
      <w:r w:rsidRPr="006711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0059</w:t>
      </w:r>
      <w:r w:rsidRPr="006711E3">
        <w:rPr>
          <w:sz w:val="28"/>
          <w:szCs w:val="28"/>
        </w:rPr>
        <w:t>-01-2025-</w:t>
      </w:r>
      <w:r>
        <w:rPr>
          <w:sz w:val="28"/>
          <w:szCs w:val="28"/>
        </w:rPr>
        <w:t>003865</w:t>
      </w:r>
      <w:r w:rsidRPr="006711E3">
        <w:rPr>
          <w:sz w:val="28"/>
          <w:szCs w:val="28"/>
        </w:rPr>
        <w:t>-</w:t>
      </w:r>
      <w:r>
        <w:rPr>
          <w:sz w:val="28"/>
          <w:szCs w:val="28"/>
        </w:rPr>
        <w:t>32</w:t>
      </w:r>
    </w:p>
    <w:p w:rsidR="003F733D" w:rsidRPr="009E5F1D" w:rsidP="003F73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733D" w:rsidRPr="009E5F1D" w:rsidP="003F733D">
      <w:pPr>
        <w:jc w:val="center"/>
        <w:rPr>
          <w:sz w:val="28"/>
          <w:szCs w:val="28"/>
        </w:rPr>
      </w:pPr>
      <w:r w:rsidRPr="009E5F1D">
        <w:rPr>
          <w:sz w:val="28"/>
          <w:szCs w:val="28"/>
        </w:rPr>
        <w:t>ЗАОЧНОЕ РЕШЕНИЕ</w:t>
      </w:r>
    </w:p>
    <w:p w:rsidR="003F733D" w:rsidRPr="009E5F1D" w:rsidP="003F733D">
      <w:pPr>
        <w:jc w:val="center"/>
        <w:rPr>
          <w:sz w:val="28"/>
          <w:szCs w:val="28"/>
        </w:rPr>
      </w:pPr>
      <w:r w:rsidRPr="009E5F1D">
        <w:rPr>
          <w:sz w:val="28"/>
          <w:szCs w:val="28"/>
        </w:rPr>
        <w:t>именем Российской Федерации</w:t>
      </w:r>
    </w:p>
    <w:p w:rsidR="003F733D" w:rsidRPr="009E5F1D" w:rsidP="003F733D">
      <w:pPr>
        <w:jc w:val="center"/>
        <w:rPr>
          <w:sz w:val="28"/>
          <w:szCs w:val="28"/>
        </w:rPr>
      </w:pPr>
      <w:r w:rsidRPr="009E5F1D">
        <w:rPr>
          <w:sz w:val="28"/>
          <w:szCs w:val="28"/>
        </w:rPr>
        <w:t>(резолютивная часть)</w:t>
      </w:r>
    </w:p>
    <w:p w:rsidR="003F733D" w:rsidRPr="009E5F1D" w:rsidP="003F733D">
      <w:pPr>
        <w:jc w:val="both"/>
        <w:rPr>
          <w:sz w:val="28"/>
          <w:szCs w:val="28"/>
        </w:rPr>
      </w:pPr>
      <w:r w:rsidRPr="009E5F1D">
        <w:rPr>
          <w:sz w:val="28"/>
          <w:szCs w:val="28"/>
        </w:rPr>
        <w:t xml:space="preserve">город Сургут                                                                    </w:t>
      </w:r>
      <w:r>
        <w:rPr>
          <w:sz w:val="28"/>
          <w:szCs w:val="28"/>
        </w:rPr>
        <w:t xml:space="preserve">    </w:t>
      </w:r>
      <w:r w:rsidRPr="009E5F1D">
        <w:rPr>
          <w:sz w:val="28"/>
          <w:szCs w:val="28"/>
        </w:rPr>
        <w:t xml:space="preserve">  </w:t>
      </w:r>
      <w:r>
        <w:rPr>
          <w:sz w:val="28"/>
          <w:szCs w:val="28"/>
        </w:rPr>
        <w:t>8</w:t>
      </w:r>
      <w:r w:rsidRPr="009E5F1D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9E5F1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E5F1D">
        <w:rPr>
          <w:sz w:val="28"/>
          <w:szCs w:val="28"/>
        </w:rPr>
        <w:t xml:space="preserve"> года</w:t>
      </w:r>
    </w:p>
    <w:p w:rsidR="003F733D" w:rsidRPr="009E5F1D" w:rsidP="003F733D">
      <w:pPr>
        <w:jc w:val="both"/>
        <w:rPr>
          <w:sz w:val="28"/>
          <w:szCs w:val="28"/>
        </w:rPr>
      </w:pPr>
    </w:p>
    <w:p w:rsidR="003F733D" w:rsidRPr="009E5F1D" w:rsidP="003F733D">
      <w:pPr>
        <w:jc w:val="both"/>
        <w:rPr>
          <w:sz w:val="28"/>
          <w:szCs w:val="28"/>
        </w:rPr>
      </w:pPr>
      <w:r w:rsidRPr="009E5F1D">
        <w:rPr>
          <w:sz w:val="28"/>
          <w:szCs w:val="28"/>
        </w:rPr>
        <w:t xml:space="preserve">         </w:t>
      </w:r>
      <w:r>
        <w:rPr>
          <w:sz w:val="28"/>
          <w:szCs w:val="28"/>
        </w:rPr>
        <w:t>Исполняющий обязанности ми</w:t>
      </w:r>
      <w:r w:rsidRPr="009E5F1D">
        <w:rPr>
          <w:sz w:val="28"/>
          <w:szCs w:val="28"/>
        </w:rPr>
        <w:t>рово</w:t>
      </w:r>
      <w:r>
        <w:rPr>
          <w:sz w:val="28"/>
          <w:szCs w:val="28"/>
        </w:rPr>
        <w:t>го</w:t>
      </w:r>
      <w:r w:rsidRPr="009E5F1D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9E5F1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4</w:t>
      </w:r>
      <w:r w:rsidRPr="009E5F1D">
        <w:rPr>
          <w:sz w:val="28"/>
          <w:szCs w:val="28"/>
        </w:rPr>
        <w:t xml:space="preserve"> </w:t>
      </w:r>
      <w:r w:rsidRPr="009E5F1D">
        <w:rPr>
          <w:sz w:val="28"/>
          <w:szCs w:val="28"/>
        </w:rPr>
        <w:t>Сургутского</w:t>
      </w:r>
      <w:r w:rsidRPr="009E5F1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Романова И.А., при секретаре судебн</w:t>
      </w:r>
      <w:r>
        <w:rPr>
          <w:sz w:val="28"/>
          <w:szCs w:val="28"/>
        </w:rPr>
        <w:t>ого заседания Федоровой О.В.</w:t>
      </w:r>
      <w:r w:rsidRPr="009E5F1D">
        <w:rPr>
          <w:sz w:val="28"/>
          <w:szCs w:val="28"/>
        </w:rPr>
        <w:t>,</w:t>
      </w:r>
    </w:p>
    <w:p w:rsidR="003F733D" w:rsidRPr="009E5F1D" w:rsidP="003F733D">
      <w:pPr>
        <w:ind w:firstLine="708"/>
        <w:jc w:val="both"/>
        <w:rPr>
          <w:sz w:val="28"/>
          <w:szCs w:val="28"/>
        </w:rPr>
      </w:pPr>
      <w:r w:rsidRPr="009E5F1D">
        <w:rPr>
          <w:sz w:val="28"/>
          <w:szCs w:val="28"/>
        </w:rPr>
        <w:t xml:space="preserve"> рассмотрев в открытом судебном заседании гражданское дело по иску общества с ограниченной ответственностью </w:t>
      </w:r>
      <w:r>
        <w:rPr>
          <w:sz w:val="28"/>
          <w:szCs w:val="28"/>
        </w:rPr>
        <w:t xml:space="preserve">ПКО </w:t>
      </w:r>
      <w:r w:rsidRPr="009E5F1D">
        <w:rPr>
          <w:sz w:val="28"/>
          <w:szCs w:val="28"/>
        </w:rPr>
        <w:t>«</w:t>
      </w:r>
      <w:r>
        <w:rPr>
          <w:sz w:val="28"/>
          <w:szCs w:val="28"/>
        </w:rPr>
        <w:t>Специализированное Агентство Аналитики и Безопасности»</w:t>
      </w:r>
      <w:r w:rsidRPr="009E5F1D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Калиной Наталье Игнатьевне </w:t>
      </w:r>
      <w:r w:rsidRPr="009E5F1D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процентов за пользование кредитом и процентов</w:t>
      </w:r>
      <w:r w:rsidRPr="00D22620">
        <w:rPr>
          <w:sz w:val="28"/>
          <w:szCs w:val="28"/>
        </w:rPr>
        <w:t xml:space="preserve"> </w:t>
      </w:r>
      <w:r>
        <w:rPr>
          <w:sz w:val="28"/>
          <w:szCs w:val="28"/>
        </w:rPr>
        <w:t>за пользование чужими денежными средствами</w:t>
      </w:r>
      <w:r w:rsidRPr="009E5F1D">
        <w:rPr>
          <w:sz w:val="28"/>
          <w:szCs w:val="28"/>
        </w:rPr>
        <w:t>,</w:t>
      </w:r>
    </w:p>
    <w:p w:rsidR="003F733D" w:rsidRPr="009E5F1D" w:rsidP="003F733D">
      <w:pPr>
        <w:ind w:firstLine="708"/>
        <w:jc w:val="both"/>
        <w:rPr>
          <w:sz w:val="28"/>
          <w:szCs w:val="28"/>
        </w:rPr>
      </w:pPr>
      <w:r w:rsidRPr="009E5F1D">
        <w:rPr>
          <w:sz w:val="28"/>
          <w:szCs w:val="28"/>
        </w:rPr>
        <w:t xml:space="preserve">Руководствуясь </w:t>
      </w:r>
      <w:r w:rsidRPr="009E5F1D">
        <w:rPr>
          <w:sz w:val="28"/>
          <w:szCs w:val="28"/>
        </w:rPr>
        <w:t>ст.ст</w:t>
      </w:r>
      <w:r w:rsidRPr="009E5F1D">
        <w:rPr>
          <w:sz w:val="28"/>
          <w:szCs w:val="28"/>
        </w:rPr>
        <w:t>. 194-199,233 ГПК РФ, мировой судья</w:t>
      </w:r>
    </w:p>
    <w:p w:rsidR="003F733D" w:rsidRPr="009E5F1D" w:rsidP="003F733D">
      <w:pPr>
        <w:jc w:val="center"/>
        <w:rPr>
          <w:sz w:val="28"/>
          <w:szCs w:val="28"/>
        </w:rPr>
      </w:pPr>
    </w:p>
    <w:p w:rsidR="003F733D" w:rsidRPr="009E5F1D" w:rsidP="003F733D">
      <w:pPr>
        <w:jc w:val="center"/>
        <w:rPr>
          <w:sz w:val="28"/>
          <w:szCs w:val="28"/>
        </w:rPr>
      </w:pPr>
      <w:r w:rsidRPr="009E5F1D">
        <w:rPr>
          <w:sz w:val="28"/>
          <w:szCs w:val="28"/>
        </w:rPr>
        <w:t>решил:</w:t>
      </w:r>
    </w:p>
    <w:p w:rsidR="003F733D" w:rsidRPr="009E5F1D" w:rsidP="003F733D">
      <w:pPr>
        <w:jc w:val="center"/>
        <w:rPr>
          <w:sz w:val="28"/>
          <w:szCs w:val="28"/>
        </w:rPr>
      </w:pPr>
    </w:p>
    <w:p w:rsidR="003F733D" w:rsidRPr="00BC2AC4" w:rsidP="003F733D">
      <w:pPr>
        <w:ind w:firstLine="708"/>
        <w:jc w:val="both"/>
        <w:rPr>
          <w:color w:val="000000"/>
          <w:sz w:val="28"/>
          <w:szCs w:val="28"/>
        </w:rPr>
      </w:pPr>
      <w:r w:rsidRPr="009E5F1D">
        <w:rPr>
          <w:sz w:val="28"/>
          <w:szCs w:val="28"/>
        </w:rPr>
        <w:t>Исковые требования общества с ограниченной ответственностью</w:t>
      </w:r>
      <w:r>
        <w:rPr>
          <w:sz w:val="28"/>
          <w:szCs w:val="28"/>
        </w:rPr>
        <w:t xml:space="preserve"> ПКО «Специализированное Агентство Аналитики и Безопасности»</w:t>
      </w:r>
      <w:r w:rsidRPr="009E5F1D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Калиной Наталье Игнатьевне </w:t>
      </w:r>
      <w:r w:rsidRPr="009E5F1D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процентов</w:t>
      </w:r>
      <w:r w:rsidRPr="009E5F1D">
        <w:rPr>
          <w:sz w:val="28"/>
          <w:szCs w:val="28"/>
        </w:rPr>
        <w:t xml:space="preserve"> </w:t>
      </w:r>
      <w:r>
        <w:rPr>
          <w:sz w:val="28"/>
          <w:szCs w:val="28"/>
        </w:rPr>
        <w:t>за пользование кредитом и процентов</w:t>
      </w:r>
      <w:r w:rsidRPr="00D22620">
        <w:rPr>
          <w:sz w:val="28"/>
          <w:szCs w:val="28"/>
        </w:rPr>
        <w:t xml:space="preserve"> </w:t>
      </w:r>
      <w:r>
        <w:rPr>
          <w:sz w:val="28"/>
          <w:szCs w:val="28"/>
        </w:rPr>
        <w:t>за пользование чужими денежными средствами</w:t>
      </w:r>
      <w:r w:rsidRPr="009E5F1D">
        <w:rPr>
          <w:sz w:val="28"/>
          <w:szCs w:val="28"/>
        </w:rPr>
        <w:t xml:space="preserve"> – удовлетворить</w:t>
      </w:r>
      <w:r>
        <w:rPr>
          <w:sz w:val="28"/>
          <w:szCs w:val="28"/>
        </w:rPr>
        <w:t xml:space="preserve"> </w:t>
      </w:r>
      <w:r w:rsidRPr="00BC2AC4">
        <w:rPr>
          <w:color w:val="000000"/>
          <w:sz w:val="28"/>
          <w:szCs w:val="28"/>
        </w:rPr>
        <w:t>частично.</w:t>
      </w:r>
    </w:p>
    <w:p w:rsidR="003F733D" w:rsidP="003F733D">
      <w:pPr>
        <w:ind w:firstLine="708"/>
        <w:jc w:val="both"/>
        <w:rPr>
          <w:sz w:val="28"/>
          <w:szCs w:val="28"/>
        </w:rPr>
      </w:pPr>
      <w:r w:rsidRPr="009E5F1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Калиной Натальи Игнатьевны (паспорт 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 xml:space="preserve">) </w:t>
      </w:r>
      <w:r w:rsidRPr="009E5F1D">
        <w:rPr>
          <w:sz w:val="28"/>
          <w:szCs w:val="28"/>
        </w:rPr>
        <w:t>в пользу общества с ограниченной ответственностью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ПКО </w:t>
      </w:r>
      <w:r w:rsidRPr="009E5F1D">
        <w:rPr>
          <w:sz w:val="28"/>
          <w:szCs w:val="28"/>
        </w:rPr>
        <w:t xml:space="preserve"> «</w:t>
      </w:r>
      <w:r>
        <w:rPr>
          <w:sz w:val="28"/>
          <w:szCs w:val="28"/>
        </w:rPr>
        <w:t>Специализированное Агентство Аналитики и Безопасности»</w:t>
      </w:r>
      <w:r w:rsidRPr="009E5F1D">
        <w:rPr>
          <w:sz w:val="28"/>
          <w:szCs w:val="28"/>
        </w:rPr>
        <w:t xml:space="preserve"> </w:t>
      </w:r>
      <w:r>
        <w:rPr>
          <w:sz w:val="28"/>
          <w:szCs w:val="28"/>
        </w:rPr>
        <w:t>(ИНН 5260410400):</w:t>
      </w:r>
    </w:p>
    <w:p w:rsidR="003F733D" w:rsidP="003F7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проценты в порядке ст.809 ГК РФ за период с 26.12.2018 по 20.05.2024 в размере 16412 рублей 56 копеек;</w:t>
      </w:r>
    </w:p>
    <w:p w:rsidR="003F733D" w:rsidP="003F7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5F1D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ы</w:t>
      </w:r>
      <w:r w:rsidRPr="009E5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пользование чужими денежными средствами в порядке ст.395 ГК РФ </w:t>
      </w:r>
      <w:r w:rsidRPr="009E5F1D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25</w:t>
      </w:r>
      <w:r w:rsidRPr="009E5F1D">
        <w:rPr>
          <w:sz w:val="28"/>
          <w:szCs w:val="28"/>
        </w:rPr>
        <w:t>.</w:t>
      </w:r>
      <w:r>
        <w:rPr>
          <w:sz w:val="28"/>
          <w:szCs w:val="28"/>
        </w:rPr>
        <w:t>12.2018</w:t>
      </w:r>
      <w:r w:rsidRPr="009E5F1D">
        <w:rPr>
          <w:sz w:val="28"/>
          <w:szCs w:val="28"/>
        </w:rPr>
        <w:t xml:space="preserve"> г. по </w:t>
      </w:r>
      <w:r>
        <w:rPr>
          <w:sz w:val="28"/>
          <w:szCs w:val="28"/>
        </w:rPr>
        <w:t>20.05.</w:t>
      </w:r>
      <w:r w:rsidRPr="009E5F1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E5F1D">
        <w:rPr>
          <w:sz w:val="28"/>
          <w:szCs w:val="28"/>
        </w:rPr>
        <w:t xml:space="preserve"> г. в размере </w:t>
      </w:r>
      <w:r>
        <w:rPr>
          <w:sz w:val="28"/>
          <w:szCs w:val="28"/>
        </w:rPr>
        <w:t>29726</w:t>
      </w:r>
      <w:r w:rsidRPr="009E5F1D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43 копей</w:t>
      </w:r>
      <w:r w:rsidRPr="009E5F1D">
        <w:rPr>
          <w:sz w:val="28"/>
          <w:szCs w:val="28"/>
        </w:rPr>
        <w:t>к</w:t>
      </w:r>
      <w:r>
        <w:rPr>
          <w:sz w:val="28"/>
          <w:szCs w:val="28"/>
        </w:rPr>
        <w:t>и;</w:t>
      </w:r>
    </w:p>
    <w:p w:rsidR="003F733D" w:rsidP="003F7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-расходы по уплате государственной пошлины в размере 4000 рублей 00 копеек, почтовые расходы в размере 105 рублей 60 копеек.</w:t>
      </w:r>
    </w:p>
    <w:p w:rsidR="003F733D" w:rsidP="003F7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требования об указании в решении на взыскание с ответчика в пользу истца процентов за пользование чужими денежными средствами в порядке ст.395 ГК РФ до момента фактического исполнения решения суда – отказать.</w:t>
      </w:r>
    </w:p>
    <w:p w:rsidR="003F733D" w:rsidRPr="009E5F1D" w:rsidP="003F733D">
      <w:pPr>
        <w:ind w:firstLine="708"/>
        <w:jc w:val="both"/>
        <w:rPr>
          <w:sz w:val="28"/>
          <w:szCs w:val="28"/>
        </w:rPr>
      </w:pPr>
      <w:r w:rsidRPr="009E5F1D">
        <w:rPr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9E5F1D">
        <w:rPr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3F733D" w:rsidRPr="009E5F1D" w:rsidP="003F733D">
      <w:pPr>
        <w:ind w:firstLine="708"/>
        <w:jc w:val="both"/>
        <w:rPr>
          <w:sz w:val="28"/>
          <w:szCs w:val="28"/>
        </w:rPr>
      </w:pPr>
      <w:r w:rsidRPr="009E5F1D">
        <w:rPr>
          <w:sz w:val="28"/>
          <w:szCs w:val="28"/>
        </w:rPr>
        <w:t>Заявление об отмене заочного решения ответчик вправе подать в суд, принявший заочное решение, в течение семи дней со дня вручения ему копии этого решения.</w:t>
      </w:r>
    </w:p>
    <w:p w:rsidR="003F733D" w:rsidRPr="009E5F1D" w:rsidP="003F733D">
      <w:pPr>
        <w:ind w:firstLine="708"/>
        <w:jc w:val="both"/>
        <w:rPr>
          <w:sz w:val="28"/>
          <w:szCs w:val="28"/>
        </w:rPr>
      </w:pPr>
      <w:r w:rsidRPr="009E5F1D">
        <w:rPr>
          <w:sz w:val="28"/>
          <w:szCs w:val="28"/>
        </w:rPr>
        <w:t xml:space="preserve">Заочное решение может быть обжаловано ответчиком в </w:t>
      </w:r>
      <w:r w:rsidRPr="009E5F1D">
        <w:rPr>
          <w:sz w:val="28"/>
          <w:szCs w:val="28"/>
        </w:rPr>
        <w:t>Сургутский</w:t>
      </w:r>
      <w:r w:rsidRPr="009E5F1D">
        <w:rPr>
          <w:sz w:val="28"/>
          <w:szCs w:val="28"/>
        </w:rPr>
        <w:t xml:space="preserve"> городской суд Ханты-Мансийского автономного округа-Югра путем подачи апелляционной жалобы, </w:t>
      </w:r>
      <w:r w:rsidRPr="009E5F1D">
        <w:rPr>
          <w:sz w:val="28"/>
          <w:szCs w:val="28"/>
        </w:rPr>
        <w:t>через мирового судью</w:t>
      </w:r>
      <w:r w:rsidRPr="009E5F1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4</w:t>
      </w:r>
      <w:r w:rsidRPr="009E5F1D">
        <w:rPr>
          <w:sz w:val="28"/>
          <w:szCs w:val="28"/>
        </w:rPr>
        <w:t xml:space="preserve"> </w:t>
      </w:r>
      <w:r w:rsidRPr="009E5F1D">
        <w:rPr>
          <w:sz w:val="28"/>
          <w:szCs w:val="28"/>
        </w:rPr>
        <w:t>Сургутского</w:t>
      </w:r>
      <w:r w:rsidRPr="009E5F1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F733D" w:rsidRPr="009E5F1D" w:rsidP="003F73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5F1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F733D" w:rsidRPr="009E5F1D" w:rsidP="003F733D">
      <w:pPr>
        <w:ind w:firstLine="708"/>
        <w:jc w:val="both"/>
        <w:rPr>
          <w:sz w:val="28"/>
          <w:szCs w:val="28"/>
        </w:rPr>
      </w:pPr>
    </w:p>
    <w:p w:rsidR="003F733D" w:rsidRPr="009E5F1D" w:rsidP="003F733D">
      <w:pPr>
        <w:ind w:firstLine="708"/>
        <w:jc w:val="both"/>
        <w:rPr>
          <w:sz w:val="28"/>
          <w:szCs w:val="28"/>
        </w:rPr>
      </w:pPr>
    </w:p>
    <w:p w:rsidR="003F733D" w:rsidP="003F733D">
      <w:pPr>
        <w:ind w:firstLine="708"/>
        <w:jc w:val="both"/>
        <w:rPr>
          <w:sz w:val="28"/>
          <w:szCs w:val="28"/>
        </w:rPr>
      </w:pPr>
      <w:r w:rsidRPr="009E5F1D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</w:t>
      </w:r>
      <w:r w:rsidRPr="009E5F1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9E5F1D">
        <w:rPr>
          <w:sz w:val="28"/>
          <w:szCs w:val="28"/>
        </w:rPr>
        <w:t xml:space="preserve">                             </w:t>
      </w:r>
      <w:r w:rsidRPr="009E5F1D">
        <w:rPr>
          <w:sz w:val="28"/>
          <w:szCs w:val="28"/>
        </w:rPr>
        <w:t>И.А.Романова</w:t>
      </w:r>
    </w:p>
    <w:sectPr w:rsidSect="009E5F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3D"/>
    <w:rsid w:val="00042FD4"/>
    <w:rsid w:val="003F733D"/>
    <w:rsid w:val="006711E3"/>
    <w:rsid w:val="007A7A0A"/>
    <w:rsid w:val="009E5F1D"/>
    <w:rsid w:val="00BC2AC4"/>
    <w:rsid w:val="00D22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25BCA8-1D96-442C-9061-74CBFB80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73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